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FD0EB" w14:textId="77777777" w:rsidR="008D5022" w:rsidRPr="008D5022" w:rsidRDefault="008D5022" w:rsidP="008D5022">
      <w:pPr>
        <w:spacing w:after="150"/>
        <w:jc w:val="center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ТРЕНИНГ № 3</w:t>
      </w:r>
    </w:p>
    <w:p w14:paraId="6D8E6DBB" w14:textId="77777777" w:rsidR="008D5022" w:rsidRPr="008D5022" w:rsidRDefault="008D5022" w:rsidP="008D5022">
      <w:pPr>
        <w:spacing w:after="150"/>
        <w:jc w:val="center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Смысловые оттенки, сочетаемость и стилистическая гибкость</w:t>
      </w:r>
    </w:p>
    <w:p w14:paraId="0C149F24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Уровень: C2</w:t>
      </w:r>
    </w:p>
    <w:p w14:paraId="0E29D377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Имя: ____________________________________     Дата: ____________________</w:t>
      </w:r>
    </w:p>
    <w:p w14:paraId="75A23639" w14:textId="77777777" w:rsidR="008D5022" w:rsidRPr="008D5022" w:rsidRDefault="008D5022" w:rsidP="008D5022">
      <w:pPr>
        <w:spacing w:before="36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1. Лексические оттенки значения</w:t>
      </w:r>
    </w:p>
    <w:p w14:paraId="6B07192C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Выберите наиболее подходящий глагол. Учитывайте смысл, стилистическую окраску и контекст.</w:t>
      </w:r>
    </w:p>
    <w:p w14:paraId="0A5D9F8E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оценивать — расценивать — трактовать — интерпретировать — истолковывать — квалифицировать</w:t>
      </w:r>
    </w:p>
    <w:p w14:paraId="44BEB3B9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1. Отказ от дальнейших переговоров многие ____________ как признак слабости, хотя у него могли быть и объективные причины.</w:t>
      </w:r>
    </w:p>
    <w:p w14:paraId="63018F54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2. Суду предстоит ____________ действия обвиняемого с точки зрения действующего законодательства.</w:t>
      </w:r>
    </w:p>
    <w:p w14:paraId="4DE48286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3. Полученные результаты можно ____________ по-разному в зависимости от исходных предпосылок исследования.</w:t>
      </w:r>
    </w:p>
    <w:p w14:paraId="527035EE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4. Эксперты неоднозначно ____________ значение этого открытия для дальнейшего развития науки.</w:t>
      </w:r>
    </w:p>
    <w:p w14:paraId="35D1D0D7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5. Его молчание собеседники поспешили ____________ как согласие, хотя он вовсе не собирался соглашаться.</w:t>
      </w:r>
    </w:p>
    <w:p w14:paraId="4D4598BA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6. Прежде чем ____________ последствия принятого решения, необходимо учесть все возможные обстоятельства.</w:t>
      </w:r>
    </w:p>
    <w:p w14:paraId="0201027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Дополнительное задание</w:t>
      </w:r>
    </w:p>
    <w:p w14:paraId="7BC97D54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Объясните различия между парами: оценивать — расценивать; трактовать — интерпретировать; истолковывать — квалифицировать.</w:t>
      </w:r>
    </w:p>
    <w:p w14:paraId="7BD9EC63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Приведите по одному собственному примеру, в котором замена одного глагола другим приведёт к изменению смыслового оттенка.</w:t>
      </w:r>
    </w:p>
    <w:p w14:paraId="724E7FE2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488CECEC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616A0242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3AE586BA" w14:textId="77777777" w:rsidR="008D5022" w:rsidRPr="008D5022" w:rsidRDefault="008D5022" w:rsidP="008D5022">
      <w:pPr>
        <w:spacing w:before="36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2. Лексическая сочетаемость</w:t>
      </w:r>
    </w:p>
    <w:p w14:paraId="126E64DD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Выберите наиболее естественное сочетание.</w:t>
      </w:r>
    </w:p>
    <w:p w14:paraId="30203D37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1. Воздержаться</w:t>
      </w:r>
    </w:p>
    <w:p w14:paraId="5FD93308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а) от решения</w:t>
      </w:r>
    </w:p>
    <w:p w14:paraId="2A87A1C2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б) от комментариев</w:t>
      </w:r>
    </w:p>
    <w:p w14:paraId="30555FE0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в) от вывода</w:t>
      </w:r>
    </w:p>
    <w:p w14:paraId="564BEA64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г) от мнения</w:t>
      </w:r>
    </w:p>
    <w:p w14:paraId="396BEC40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Ответ: __________________</w:t>
      </w:r>
    </w:p>
    <w:p w14:paraId="7C5318A1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2. Пренебречь</w:t>
      </w:r>
    </w:p>
    <w:p w14:paraId="1AE4E056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а) обстоятельствами</w:t>
      </w:r>
    </w:p>
    <w:p w14:paraId="597F02DB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б) вниманием</w:t>
      </w:r>
    </w:p>
    <w:p w14:paraId="789D6D90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в) влиянием</w:t>
      </w:r>
    </w:p>
    <w:p w14:paraId="4A811DA1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г) последствием</w:t>
      </w:r>
    </w:p>
    <w:p w14:paraId="565A8E1E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Ответ: __________________</w:t>
      </w:r>
    </w:p>
    <w:p w14:paraId="6B0AEC90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3. Навлечь</w:t>
      </w:r>
    </w:p>
    <w:p w14:paraId="1D223E16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lastRenderedPageBreak/>
        <w:t>а) подозрение</w:t>
      </w:r>
    </w:p>
    <w:p w14:paraId="45B48984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б) недовольство</w:t>
      </w:r>
    </w:p>
    <w:p w14:paraId="3A0C5748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в) ответственность</w:t>
      </w:r>
    </w:p>
    <w:p w14:paraId="067D4631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г) критику</w:t>
      </w:r>
    </w:p>
    <w:p w14:paraId="0EFA81E6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Ответ: __________________</w:t>
      </w:r>
    </w:p>
    <w:p w14:paraId="3B55FB98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4. Уделить</w:t>
      </w:r>
    </w:p>
    <w:p w14:paraId="6CA1C20B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а) значение</w:t>
      </w:r>
    </w:p>
    <w:p w14:paraId="149E194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б) внимание</w:t>
      </w:r>
    </w:p>
    <w:p w14:paraId="103DA22D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в) влияние</w:t>
      </w:r>
    </w:p>
    <w:p w14:paraId="27834DD9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г) значение обстоятельствам</w:t>
      </w:r>
    </w:p>
    <w:p w14:paraId="734E4BD4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Ответ: __________________</w:t>
      </w:r>
    </w:p>
    <w:p w14:paraId="1DC00798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5. Предпринять</w:t>
      </w:r>
    </w:p>
    <w:p w14:paraId="6AF00432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а) усилия</w:t>
      </w:r>
    </w:p>
    <w:p w14:paraId="14DDD1ED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б) меры</w:t>
      </w:r>
    </w:p>
    <w:p w14:paraId="1CCB29F9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в) решение</w:t>
      </w:r>
    </w:p>
    <w:p w14:paraId="3915E3C3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г) попытку влияния</w:t>
      </w:r>
    </w:p>
    <w:p w14:paraId="17CF936C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Ответ: __________________</w:t>
      </w:r>
    </w:p>
    <w:p w14:paraId="11575913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Задание повышенной сложности</w:t>
      </w:r>
    </w:p>
    <w:p w14:paraId="5F00E247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Составьте пять предложений с выбранными сочетаниями. В каждом предложении используйте сложную синтаксическую конструкцию и избегайте повторения одних и тех же моделей.</w:t>
      </w:r>
    </w:p>
    <w:p w14:paraId="3FF5965C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4B9615B9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57CC2CED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4EE46E51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2C68FAA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5265DC92" w14:textId="77777777" w:rsidR="008D5022" w:rsidRPr="008D5022" w:rsidRDefault="008D5022" w:rsidP="008D5022">
      <w:pPr>
        <w:spacing w:before="36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3. Грамматика высокого уровня</w:t>
      </w:r>
    </w:p>
    <w:p w14:paraId="28CBB471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Переформулируйте предложения, используя указанную конструкцию. Сохраняйте исходный смысл и следите за грамматической правильностью.</w:t>
      </w:r>
    </w:p>
    <w:p w14:paraId="29D62001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1. Чем ..., тем ...</w:t>
      </w:r>
    </w:p>
    <w:p w14:paraId="16968EB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Чем тщательнее исследователи анализировали полученные данные, тем больше противоречий обнаруживали.</w:t>
      </w:r>
    </w:p>
    <w:p w14:paraId="28EEFAB2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Замените конструкцию, сохранив её смысл, с помощью придаточного предложения с союзом «по мере того как».</w:t>
      </w:r>
    </w:p>
    <w:p w14:paraId="7314592D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6EADFD5E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23DE0040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2. Настолько ..., что ...</w:t>
      </w:r>
    </w:p>
    <w:p w14:paraId="16BC6FE5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Критика оказалась настолько убедительной, что автор пересмотрел свою первоначальную позицию.</w:t>
      </w:r>
    </w:p>
    <w:p w14:paraId="561D5318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Переформулируйте предложение, используя конструкцию «до такой степени ..., что ...».</w:t>
      </w:r>
    </w:p>
    <w:p w14:paraId="3E09B4A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156565C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6DFF6D92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lastRenderedPageBreak/>
        <w:t>3. В силу того что ...</w:t>
      </w:r>
    </w:p>
    <w:p w14:paraId="7B1B5CCB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Поскольку исходные данные оказались неполными, исследователи не смогли сделать окончательный вывод.</w:t>
      </w:r>
    </w:p>
    <w:p w14:paraId="63C3C12B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Переформулируйте предложение, используя конструкцию «в силу того что».</w:t>
      </w:r>
    </w:p>
    <w:p w14:paraId="67D67E56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2AB9A2C7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2EA67799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4. В то время как ...</w:t>
      </w:r>
    </w:p>
    <w:p w14:paraId="4346F11D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Одни исследователи считают эту гипотезу доказанной, другие продолжают относиться к ней скептически.</w:t>
      </w:r>
    </w:p>
    <w:p w14:paraId="139CB8C9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Объедините предложения с помощью конструкции «в то время как».</w:t>
      </w:r>
    </w:p>
    <w:p w14:paraId="7E69A2ED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359C48D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47A466B5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5. Насколько ..., настолько ...</w:t>
      </w:r>
    </w:p>
    <w:p w14:paraId="0905037A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Чем сложнее становится проблема, тем более взвешенным должно быть решение.</w:t>
      </w:r>
    </w:p>
    <w:p w14:paraId="20630B01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Переформулируйте предложение, используя конструкцию «насколько ..., настолько ...».</w:t>
      </w:r>
    </w:p>
    <w:p w14:paraId="12A9FB3C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1E17E66B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15EF6480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6. Если не ..., то ...</w:t>
      </w:r>
    </w:p>
    <w:p w14:paraId="1BEF3CD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Возможно, он не был непосредственным инициатором конфликта, но, безусловно, способствовал его обострению.</w:t>
      </w:r>
    </w:p>
    <w:p w14:paraId="43FEFD98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Переформулируйте предложение, используя конструкцию «если не ..., то ...».</w:t>
      </w:r>
    </w:p>
    <w:p w14:paraId="28538E1B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287F6C24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3B645BBF" w14:textId="77777777" w:rsidR="008D5022" w:rsidRPr="008D5022" w:rsidRDefault="008D5022" w:rsidP="008D5022">
      <w:pPr>
        <w:spacing w:before="36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4. Фразеология</w:t>
      </w:r>
    </w:p>
    <w:p w14:paraId="142090D8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Объясните значение выражений и приведите ситуации, в которых они уместны.</w:t>
      </w:r>
    </w:p>
    <w:p w14:paraId="40617BD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1. Держать камень за пазухой</w:t>
      </w:r>
    </w:p>
    <w:p w14:paraId="76D9E5D6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Значение:</w:t>
      </w:r>
    </w:p>
    <w:p w14:paraId="20533C0E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34339B8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Ситуация:</w:t>
      </w:r>
    </w:p>
    <w:p w14:paraId="3AE398D0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486A3190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2. Семь пятниц на неделе</w:t>
      </w:r>
    </w:p>
    <w:p w14:paraId="2CFC3E86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Значение:</w:t>
      </w:r>
    </w:p>
    <w:p w14:paraId="63F77305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27046694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Ситуация:</w:t>
      </w:r>
    </w:p>
    <w:p w14:paraId="6EDFF47C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20B32625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3. Яблоко раздора</w:t>
      </w:r>
    </w:p>
    <w:p w14:paraId="13CB1EE7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Значение:</w:t>
      </w:r>
    </w:p>
    <w:p w14:paraId="726D4601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65237625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Ситуация:</w:t>
      </w:r>
    </w:p>
    <w:p w14:paraId="1C7844EE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4CF92FFC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4. Играть с огнём</w:t>
      </w:r>
    </w:p>
    <w:p w14:paraId="0EB2A201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lastRenderedPageBreak/>
        <w:t>Значение:</w:t>
      </w:r>
    </w:p>
    <w:p w14:paraId="75FDB077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2067B699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Ситуация:</w:t>
      </w:r>
    </w:p>
    <w:p w14:paraId="45D4DEAD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126F7D8C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5. Попасть впросак</w:t>
      </w:r>
    </w:p>
    <w:p w14:paraId="5A303082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Значение:</w:t>
      </w:r>
    </w:p>
    <w:p w14:paraId="05C1E477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7A6658A8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Ситуация:</w:t>
      </w:r>
    </w:p>
    <w:p w14:paraId="43642469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73D5A1E3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Задание повышенной сложности</w:t>
      </w:r>
    </w:p>
    <w:p w14:paraId="65B0882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Замените фразеологизмы нейтральными выражениями, сохранив смысл предложений.</w:t>
      </w:r>
    </w:p>
    <w:p w14:paraId="406563B1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1. Он уверял коллег в своей искренности, хотя те подозревали, что он держит камень за пазухой.</w:t>
      </w:r>
    </w:p>
    <w:p w14:paraId="0CAE575E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175A715D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03BBC9D1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2. Из-за того что руководство постоянно меняло требования, у сотрудников сложилось впечатление, что у начальника семь пятниц на неделе.</w:t>
      </w:r>
    </w:p>
    <w:p w14:paraId="5639FFE9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0A1B7533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5A6BDA0D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3. Вопрос о распределении полномочий стал яблоком раздора между партнёрами.</w:t>
      </w:r>
    </w:p>
    <w:p w14:paraId="76990B39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68507620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71D0A388" w14:textId="77777777" w:rsidR="008D5022" w:rsidRPr="008D5022" w:rsidRDefault="008D5022" w:rsidP="008D5022">
      <w:pPr>
        <w:spacing w:before="36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5. Стилистическая точность</w:t>
      </w:r>
    </w:p>
    <w:p w14:paraId="6C1E868C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Замените выделенные выражения более точными, подходящими для указанного контекста.</w:t>
      </w:r>
    </w:p>
    <w:p w14:paraId="6A1CA9A9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1. В ходе исследования учёные нашли много интересных вещей, которые потребовали дополнительного изучения.</w:t>
      </w:r>
    </w:p>
    <w:p w14:paraId="68A59B86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344C496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2. Автор не согласен с тем, как другие понимают его произведение.</w:t>
      </w:r>
    </w:p>
    <w:p w14:paraId="6DA9F46C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2C12CFEB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3. Принятое решение привело к тому, что возникли новые проблемы.</w:t>
      </w:r>
    </w:p>
    <w:p w14:paraId="68BF276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0858CEF4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4. Эксперт сказал, что эти данные нельзя считать надёжными.</w:t>
      </w:r>
    </w:p>
    <w:p w14:paraId="52082342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1D3D72CC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5. Руководство не захотело учитывать замечания специалистов.</w:t>
      </w:r>
    </w:p>
    <w:p w14:paraId="5969AB17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45D566EC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Задание на стилистическую трансформацию</w:t>
      </w:r>
    </w:p>
    <w:p w14:paraId="26DA5636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Преобразуйте предложения, сохранив смысл, но изменив стиль.</w:t>
      </w:r>
    </w:p>
    <w:p w14:paraId="212A0D5E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1. Из разговорного в научный</w:t>
      </w:r>
    </w:p>
    <w:p w14:paraId="654F8804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Мы долго разбирались в этой проблеме, но так и не поняли, почему всё произошло именно так.</w:t>
      </w:r>
    </w:p>
    <w:p w14:paraId="3721FC7C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2DE004A1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061E5754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lastRenderedPageBreak/>
        <w:t>2. Из официально-делового в нейтральный</w:t>
      </w:r>
    </w:p>
    <w:p w14:paraId="5508E5E4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В связи с отсутствием достаточных оснований для принятия окончательного решения рассмотрение данного вопроса переносится на неопределённый срок.</w:t>
      </w:r>
    </w:p>
    <w:p w14:paraId="51683465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25AED4FE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3F2DE6FF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ru-RU"/>
          <w14:ligatures w14:val="none"/>
        </w:rPr>
        <w:t>3. Из книжного в естественный разговорный</w:t>
      </w:r>
    </w:p>
    <w:p w14:paraId="5F038C7E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Его высказывание свидетельствует о том, что он не вполне осознаёт масштаб последствий принятого решения.</w:t>
      </w:r>
    </w:p>
    <w:p w14:paraId="26319F08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58AEC6E7" w14:textId="77777777" w:rsidR="008D5022" w:rsidRPr="008D5022" w:rsidRDefault="008D5022" w:rsidP="008D5022">
      <w:pPr>
        <w:spacing w:after="150"/>
        <w:rPr>
          <w:rFonts w:ascii="-webkit-standard" w:eastAsia="Times New Roman" w:hAnsi="-webkit-standard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8D5022">
        <w:rPr>
          <w:rFonts w:ascii="Arial" w:eastAsia="Times New Roman" w:hAnsi="Arial" w:cs="Arial"/>
          <w:color w:val="000000"/>
          <w:kern w:val="0"/>
          <w:sz w:val="18"/>
          <w:szCs w:val="18"/>
          <w:lang w:eastAsia="ru-RU"/>
          <w14:ligatures w14:val="none"/>
        </w:rPr>
        <w:t>____________________________________________________________________________</w:t>
      </w:r>
    </w:p>
    <w:p w14:paraId="44117352" w14:textId="77777777" w:rsidR="008D5022" w:rsidRPr="008D5022" w:rsidRDefault="008D5022" w:rsidP="008D5022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2500092" w14:textId="77777777" w:rsidR="001F6768" w:rsidRDefault="001F6768" w:rsidP="001F6768">
      <w:pPr>
        <w:pStyle w:val="s3"/>
        <w:spacing w:before="0" w:beforeAutospacing="0" w:after="150" w:afterAutospacing="0"/>
        <w:jc w:val="center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2"/>
          <w:rFonts w:ascii="Arial" w:eastAsiaTheme="majorEastAsia" w:hAnsi="Arial" w:cs="Arial"/>
          <w:b/>
          <w:bCs/>
          <w:color w:val="000000"/>
          <w:sz w:val="21"/>
          <w:szCs w:val="21"/>
        </w:rPr>
        <w:t>КЛЮЧИ ДЛЯ ПРЕПОДАВАТЕЛЯ</w:t>
      </w:r>
    </w:p>
    <w:p w14:paraId="3232D089" w14:textId="77777777" w:rsidR="001F6768" w:rsidRDefault="001F6768" w:rsidP="001F6768">
      <w:pPr>
        <w:pStyle w:val="s6"/>
        <w:spacing w:before="360" w:beforeAutospacing="0" w:after="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2"/>
          <w:rFonts w:ascii="Arial" w:eastAsiaTheme="majorEastAsia" w:hAnsi="Arial" w:cs="Arial"/>
          <w:b/>
          <w:bCs/>
          <w:color w:val="000000"/>
          <w:sz w:val="21"/>
          <w:szCs w:val="21"/>
        </w:rPr>
        <w:t>1. Лексические оттенки значения</w:t>
      </w:r>
    </w:p>
    <w:p w14:paraId="6276ED09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1. расценили; 2. квалифицировать; 3. интерпретировать; 4. оценивают; 5. истолковать; 6. оценить.</w:t>
      </w:r>
    </w:p>
    <w:p w14:paraId="0770673D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Оценивать — определять качество, значение, достоинства или последствия чего-либо. Расценивать — воспринимать и оценивать что-либо определённым образом, приписывать поступку или событию определённое значение.</w:t>
      </w:r>
    </w:p>
    <w:p w14:paraId="7E353106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Трактовать — объяснять, излагать понимание факта, явления или текста. Интерпретировать — объяснять смысл и значение явления, данных или произведения на основе определённого подхода.</w:t>
      </w:r>
    </w:p>
    <w:p w14:paraId="59A6B747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Истолковывать — раскрывать смысл чего-либо, в том числе не вполне ясного или допускающего разные объяснения. Квалифицировать — определять принадлежность явления, действия или факта к определённой категории; особенно характерно для юридической и профессиональной речи.</w:t>
      </w:r>
    </w:p>
    <w:p w14:paraId="6BD2019F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Обратите внимание: «оценивать последствия» и «расценивать поступок как предательство» — типичные сочетания. Взаимозаменяемость глаголов ограничена контекстом.</w:t>
      </w:r>
    </w:p>
    <w:p w14:paraId="72952100" w14:textId="77777777" w:rsidR="001F6768" w:rsidRDefault="001F6768" w:rsidP="001F6768">
      <w:pPr>
        <w:pStyle w:val="s6"/>
        <w:spacing w:before="360" w:beforeAutospacing="0" w:after="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2"/>
          <w:rFonts w:ascii="Arial" w:eastAsiaTheme="majorEastAsia" w:hAnsi="Arial" w:cs="Arial"/>
          <w:b/>
          <w:bCs/>
          <w:color w:val="000000"/>
          <w:sz w:val="21"/>
          <w:szCs w:val="21"/>
        </w:rPr>
        <w:t>2. Лексическая сочетаемость</w:t>
      </w:r>
    </w:p>
    <w:p w14:paraId="5E200119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1. б) воздержаться от комментариев; 2. а) пренебречь обстоятельствами; 3. б) навлечь недовольство; 4. б) уделить внимание; 5. б) предпринять меры.</w:t>
      </w:r>
    </w:p>
    <w:p w14:paraId="0CD6FEEA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Допустимые сочетания: воздержаться от решения, от высказываний; пренебречь правилами, интересами, предупреждением; навлечь подозрение, критику (в определённых контекстах); предпринять попытку, действия, шаги.</w:t>
      </w:r>
    </w:p>
    <w:p w14:paraId="2EFE20E3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«Уделить значение» — ненормативно; правильно: «придавать значение». Проверяйте не только грамматическую правильность, но и естественность сочетаний.</w:t>
      </w:r>
    </w:p>
    <w:p w14:paraId="6640820C" w14:textId="77777777" w:rsidR="001F6768" w:rsidRDefault="001F6768" w:rsidP="001F6768">
      <w:pPr>
        <w:pStyle w:val="s6"/>
        <w:spacing w:before="360" w:beforeAutospacing="0" w:after="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2"/>
          <w:rFonts w:ascii="Arial" w:eastAsiaTheme="majorEastAsia" w:hAnsi="Arial" w:cs="Arial"/>
          <w:b/>
          <w:bCs/>
          <w:color w:val="000000"/>
          <w:sz w:val="21"/>
          <w:szCs w:val="21"/>
        </w:rPr>
        <w:t>3. Грамматика высокого уровня</w:t>
      </w:r>
    </w:p>
    <w:p w14:paraId="53CA018A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1. По мере того как исследователи всё тщательнее анализировали полученные данные, они обнаруживали всё больше противоречий.</w:t>
      </w:r>
    </w:p>
    <w:p w14:paraId="07A9FCA7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2. Критика оказалась до такой степени убедительной, что автор пересмотрел свою первоначальную позицию.</w:t>
      </w:r>
    </w:p>
    <w:p w14:paraId="1F4E4D44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3. В силу того что исходные данные оказались неполными, исследователи не смогли сделать окончательный вывод.</w:t>
      </w:r>
    </w:p>
    <w:p w14:paraId="19F6DED4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4. В то время как одни исследователи считают эту гипотезу доказанной, другие продолжают относиться к ней скептически.</w:t>
      </w:r>
    </w:p>
    <w:p w14:paraId="2ECF3C8A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5. Насколько сложнее становится проблема, настолько более взвешенным должно быть решение.</w:t>
      </w:r>
    </w:p>
    <w:p w14:paraId="5F524596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6. Если он и не был непосредственным инициатором конфликта, то, безусловно, способствовал его обострению.</w:t>
      </w:r>
    </w:p>
    <w:p w14:paraId="724461F5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 xml:space="preserve">В задании 1 важно сохранить значение постепенного изменения и соотношение процессов. В задании 2 проверьте нормативность конструкции «до такой степени, что». В задании 4 — сохранение </w:t>
      </w: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lastRenderedPageBreak/>
        <w:t>противопоставления. В задании 5 допустимы варианты при условии грамматической и смысловой естественности. В задании 6 конструкция позволяет осторожно признать один факт и увереннее утверждать другой.</w:t>
      </w:r>
    </w:p>
    <w:p w14:paraId="446EE55F" w14:textId="77777777" w:rsidR="001F6768" w:rsidRDefault="001F6768" w:rsidP="001F6768">
      <w:pPr>
        <w:pStyle w:val="s6"/>
        <w:spacing w:before="360" w:beforeAutospacing="0" w:after="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2"/>
          <w:rFonts w:ascii="Arial" w:eastAsiaTheme="majorEastAsia" w:hAnsi="Arial" w:cs="Arial"/>
          <w:b/>
          <w:bCs/>
          <w:color w:val="000000"/>
          <w:sz w:val="21"/>
          <w:szCs w:val="21"/>
        </w:rPr>
        <w:t>4. Фразеология</w:t>
      </w:r>
    </w:p>
    <w:p w14:paraId="6D62409B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Держать камень за пазухой — скрывать недоброжелательность, затаивать обиду или враждебные намерения.</w:t>
      </w:r>
    </w:p>
    <w:p w14:paraId="6D556501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Семь пятниц на неделе — быть непостоянным в решениях и обещаниях, часто менять мнение.</w:t>
      </w:r>
    </w:p>
    <w:p w14:paraId="0010CA62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Яблоко раздора — предмет спора, причина конфликта или разногласий.</w:t>
      </w:r>
    </w:p>
    <w:p w14:paraId="1F30BE30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Играть с огнём — сознательно подвергать себя опасности, рисковать, не учитывая возможных последствий.</w:t>
      </w:r>
    </w:p>
    <w:p w14:paraId="2BFCEDD7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Попасть впросак — оказаться в неловком, затруднительном положении из-за ошибки или непредвиденных обстоятельств.</w:t>
      </w:r>
    </w:p>
    <w:p w14:paraId="213D0D46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Возможные замены: 1. скрывает недоброжелательность или недобрые намерения; 2. непоследователен в своих решениях; 3. стало причиной разногласий между партнёрами.</w:t>
      </w:r>
    </w:p>
    <w:p w14:paraId="3E330ACD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При проверке оценивайте сохранение прагматического значения. Для «держать камень за пазухой» существенен именно скрытый характер недоброжелательности.</w:t>
      </w:r>
    </w:p>
    <w:p w14:paraId="4732222E" w14:textId="77777777" w:rsidR="001F6768" w:rsidRDefault="001F6768" w:rsidP="001F6768">
      <w:pPr>
        <w:pStyle w:val="s6"/>
        <w:spacing w:before="360" w:beforeAutospacing="0" w:after="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2"/>
          <w:rFonts w:ascii="Arial" w:eastAsiaTheme="majorEastAsia" w:hAnsi="Arial" w:cs="Arial"/>
          <w:b/>
          <w:bCs/>
          <w:color w:val="000000"/>
          <w:sz w:val="21"/>
          <w:szCs w:val="21"/>
        </w:rPr>
        <w:t>5. Стилистическая точность</w:t>
      </w:r>
    </w:p>
    <w:p w14:paraId="69561207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1. В ходе исследования учёные обнаружили ряд интересных закономерностей, которые потребовали дополнительного изучения.</w:t>
      </w:r>
    </w:p>
    <w:p w14:paraId="25FE9626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2. Автор не согласен с интерпретацией своего произведения.</w:t>
      </w:r>
    </w:p>
    <w:p w14:paraId="32D2F018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3. Принятое решение повлекло за собой возникновение новых проблем.</w:t>
      </w:r>
    </w:p>
    <w:p w14:paraId="61519CB6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4. Эксперт указал на недостаточную надёжность этих данных.</w:t>
      </w:r>
    </w:p>
    <w:p w14:paraId="12F5E3B6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5. Руководство отказалось принимать во внимание замечания специалистов.</w:t>
      </w:r>
    </w:p>
    <w:p w14:paraId="7E2D7EAD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Стилистическая трансформация — возможные варианты:</w:t>
      </w:r>
    </w:p>
    <w:p w14:paraId="3261B094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1. В ходе исследования данной проблемы не удалось установить причины произошедшего, несмотря на продолжительный анализ имеющихся данных.</w:t>
      </w:r>
    </w:p>
    <w:p w14:paraId="68BFEFCF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2. Поскольку оснований для окончательного решения пока недостаточно, этот вопрос рассмотрят позднее.</w:t>
      </w:r>
    </w:p>
    <w:p w14:paraId="265FD46F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3. Он, похоже, не совсем понимает, к каким последствиям может привести принятое решение.</w:t>
      </w:r>
    </w:p>
    <w:p w14:paraId="45655FF2" w14:textId="77777777" w:rsidR="001F6768" w:rsidRDefault="001F6768" w:rsidP="001F6768">
      <w:pPr>
        <w:pStyle w:val="s5"/>
        <w:spacing w:before="0" w:beforeAutospacing="0" w:after="150" w:afterAutospacing="0"/>
        <w:rPr>
          <w:rFonts w:ascii="-webkit-standard" w:hAnsi="-webkit-standard"/>
          <w:color w:val="000000"/>
          <w:sz w:val="27"/>
          <w:szCs w:val="27"/>
        </w:rPr>
      </w:pPr>
      <w:r>
        <w:rPr>
          <w:rStyle w:val="s4"/>
          <w:rFonts w:ascii="Arial" w:eastAsiaTheme="majorEastAsia" w:hAnsi="Arial" w:cs="Arial"/>
          <w:color w:val="000000"/>
          <w:sz w:val="18"/>
          <w:szCs w:val="18"/>
        </w:rPr>
        <w:t>Не требуйте дословного совпадения с ключами. Основные критерии: сохранение смысла, естественность речи и соответствие заданному регистру. Неоправданное усложнение текста не является признаком высокого уровня.</w:t>
      </w:r>
    </w:p>
    <w:p w14:paraId="30764966" w14:textId="77777777" w:rsidR="008F6CE5" w:rsidRPr="001A4E5A" w:rsidRDefault="008F6CE5" w:rsidP="001A4E5A"/>
    <w:sectPr w:rsidR="008F6CE5" w:rsidRPr="001A4E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0BF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A1FCB"/>
    <w:multiLevelType w:val="multilevel"/>
    <w:tmpl w:val="D6040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B77578"/>
    <w:multiLevelType w:val="multilevel"/>
    <w:tmpl w:val="BEDEF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37A25"/>
    <w:multiLevelType w:val="multilevel"/>
    <w:tmpl w:val="594A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AF3C38"/>
    <w:multiLevelType w:val="multilevel"/>
    <w:tmpl w:val="C3BED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0545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D211E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F03648"/>
    <w:multiLevelType w:val="multilevel"/>
    <w:tmpl w:val="7200E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FC7B2B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030CE9"/>
    <w:multiLevelType w:val="multilevel"/>
    <w:tmpl w:val="FFFFFFFF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DD4B78"/>
    <w:multiLevelType w:val="multilevel"/>
    <w:tmpl w:val="E0744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0D615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BE75B7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132D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9A674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B13E98"/>
    <w:multiLevelType w:val="multilevel"/>
    <w:tmpl w:val="3450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BC6C8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81371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7741DE"/>
    <w:multiLevelType w:val="multilevel"/>
    <w:tmpl w:val="6774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8B3CB3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D60802"/>
    <w:multiLevelType w:val="multilevel"/>
    <w:tmpl w:val="A8F4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2264747">
    <w:abstractNumId w:val="7"/>
  </w:num>
  <w:num w:numId="2" w16cid:durableId="98140145">
    <w:abstractNumId w:val="10"/>
  </w:num>
  <w:num w:numId="3" w16cid:durableId="2065181184">
    <w:abstractNumId w:val="1"/>
  </w:num>
  <w:num w:numId="4" w16cid:durableId="1461995316">
    <w:abstractNumId w:val="18"/>
  </w:num>
  <w:num w:numId="5" w16cid:durableId="1999651888">
    <w:abstractNumId w:val="2"/>
  </w:num>
  <w:num w:numId="6" w16cid:durableId="440225059">
    <w:abstractNumId w:val="4"/>
  </w:num>
  <w:num w:numId="7" w16cid:durableId="121191172">
    <w:abstractNumId w:val="20"/>
  </w:num>
  <w:num w:numId="8" w16cid:durableId="241187073">
    <w:abstractNumId w:val="15"/>
  </w:num>
  <w:num w:numId="9" w16cid:durableId="1924222684">
    <w:abstractNumId w:val="3"/>
  </w:num>
  <w:num w:numId="10" w16cid:durableId="84571914">
    <w:abstractNumId w:val="14"/>
  </w:num>
  <w:num w:numId="11" w16cid:durableId="370498154">
    <w:abstractNumId w:val="5"/>
  </w:num>
  <w:num w:numId="12" w16cid:durableId="1019548380">
    <w:abstractNumId w:val="13"/>
  </w:num>
  <w:num w:numId="13" w16cid:durableId="1632512437">
    <w:abstractNumId w:val="8"/>
  </w:num>
  <w:num w:numId="14" w16cid:durableId="931359743">
    <w:abstractNumId w:val="12"/>
  </w:num>
  <w:num w:numId="15" w16cid:durableId="1367178950">
    <w:abstractNumId w:val="19"/>
  </w:num>
  <w:num w:numId="16" w16cid:durableId="16545223">
    <w:abstractNumId w:val="9"/>
  </w:num>
  <w:num w:numId="17" w16cid:durableId="1868325539">
    <w:abstractNumId w:val="6"/>
  </w:num>
  <w:num w:numId="18" w16cid:durableId="1380977042">
    <w:abstractNumId w:val="11"/>
  </w:num>
  <w:num w:numId="19" w16cid:durableId="1920208195">
    <w:abstractNumId w:val="17"/>
  </w:num>
  <w:num w:numId="20" w16cid:durableId="353382426">
    <w:abstractNumId w:val="16"/>
  </w:num>
  <w:num w:numId="21" w16cid:durableId="88699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3FD"/>
    <w:rsid w:val="0005368F"/>
    <w:rsid w:val="0012306A"/>
    <w:rsid w:val="00172809"/>
    <w:rsid w:val="001A4E5A"/>
    <w:rsid w:val="001F6768"/>
    <w:rsid w:val="002426F4"/>
    <w:rsid w:val="002A4848"/>
    <w:rsid w:val="00440D90"/>
    <w:rsid w:val="00566367"/>
    <w:rsid w:val="006536FE"/>
    <w:rsid w:val="008D5022"/>
    <w:rsid w:val="008F6CE5"/>
    <w:rsid w:val="00AB03FD"/>
    <w:rsid w:val="00B758E7"/>
    <w:rsid w:val="00BE4C11"/>
    <w:rsid w:val="00FD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1CF92"/>
  <w15:chartTrackingRefBased/>
  <w15:docId w15:val="{BCA8D905-7D13-1F45-982A-94CFE6A95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0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0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B0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0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0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03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03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03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03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0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B0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B0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03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03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03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03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03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03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03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0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03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0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03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03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03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03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0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03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03F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2">
    <w:name w:val="s2"/>
    <w:basedOn w:val="a0"/>
    <w:rsid w:val="00AB03FD"/>
  </w:style>
  <w:style w:type="character" w:customStyle="1" w:styleId="s1">
    <w:name w:val="s1"/>
    <w:basedOn w:val="a0"/>
    <w:rsid w:val="00AB03FD"/>
  </w:style>
  <w:style w:type="paragraph" w:customStyle="1" w:styleId="p3">
    <w:name w:val="p3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2">
    <w:name w:val="p2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4">
    <w:name w:val="p4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5">
    <w:name w:val="p5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6">
    <w:name w:val="p6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7">
    <w:name w:val="p7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8">
    <w:name w:val="p8"/>
    <w:basedOn w:val="a"/>
    <w:rsid w:val="00AB03F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9">
    <w:name w:val="p9"/>
    <w:basedOn w:val="a"/>
    <w:rsid w:val="001A4E5A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s3">
    <w:name w:val="s3"/>
    <w:basedOn w:val="a"/>
    <w:rsid w:val="008D502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5">
    <w:name w:val="s5"/>
    <w:basedOn w:val="a"/>
    <w:rsid w:val="008D502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4">
    <w:name w:val="s4"/>
    <w:basedOn w:val="a0"/>
    <w:rsid w:val="008D5022"/>
  </w:style>
  <w:style w:type="paragraph" w:customStyle="1" w:styleId="s6">
    <w:name w:val="s6"/>
    <w:basedOn w:val="a"/>
    <w:rsid w:val="008D502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s7">
    <w:name w:val="s7"/>
    <w:basedOn w:val="a0"/>
    <w:rsid w:val="008D5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1039</Words>
  <Characters>12053</Characters>
  <Application>Microsoft Office Word</Application>
  <DocSecurity>0</DocSecurity>
  <Lines>262</Lines>
  <Paragraphs>247</Paragraphs>
  <ScaleCrop>false</ScaleCrop>
  <Company/>
  <LinksUpToDate>false</LinksUpToDate>
  <CharactersWithSpaces>12845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4</cp:revision>
  <cp:lastPrinted>2026-09-30T17:56:00Z</cp:lastPrinted>
  <dcterms:created xsi:type="dcterms:W3CDTF">2026-09-30T17:53:00Z</dcterms:created>
  <dcterms:modified xsi:type="dcterms:W3CDTF">2026-09-30T17:56:00Z</dcterms:modified>
</cp:coreProperties>
</file>